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6835" w14:textId="123C9987" w:rsidR="00584970" w:rsidRDefault="006B4B67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Referat af </w:t>
      </w:r>
      <w:r w:rsidR="002E604A" w:rsidRPr="007D6529">
        <w:rPr>
          <w:rFonts w:ascii="Arial" w:hAnsi="Arial" w:cs="Arial"/>
          <w:b/>
          <w:sz w:val="24"/>
          <w:szCs w:val="24"/>
        </w:rPr>
        <w:t>be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E92A0B">
        <w:rPr>
          <w:rFonts w:ascii="Arial" w:hAnsi="Arial" w:cs="Arial"/>
          <w:b/>
          <w:sz w:val="24"/>
          <w:szCs w:val="24"/>
        </w:rPr>
        <w:t>6</w:t>
      </w:r>
      <w:r w:rsidR="00C11318" w:rsidRPr="007D6529">
        <w:rPr>
          <w:rFonts w:ascii="Arial" w:hAnsi="Arial" w:cs="Arial"/>
          <w:b/>
          <w:sz w:val="24"/>
          <w:szCs w:val="24"/>
        </w:rPr>
        <w:t>.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 w:rsidR="00E92A0B">
        <w:rPr>
          <w:rFonts w:ascii="Arial" w:hAnsi="Arial" w:cs="Arial"/>
          <w:b/>
          <w:sz w:val="24"/>
          <w:szCs w:val="24"/>
        </w:rPr>
        <w:t>decembe</w:t>
      </w:r>
      <w:r w:rsidR="0032735A">
        <w:rPr>
          <w:rFonts w:ascii="Arial" w:hAnsi="Arial" w:cs="Arial"/>
          <w:b/>
          <w:sz w:val="24"/>
          <w:szCs w:val="24"/>
        </w:rPr>
        <w:t>r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414020">
        <w:rPr>
          <w:rFonts w:ascii="Arial" w:hAnsi="Arial" w:cs="Arial"/>
          <w:b/>
          <w:sz w:val="24"/>
          <w:szCs w:val="24"/>
        </w:rPr>
        <w:t>21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14:paraId="23BE7F04" w14:textId="2778F61D" w:rsidR="00341085" w:rsidRDefault="00341085" w:rsidP="005849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Bestyrelsesmødet gennemføres </w:t>
      </w:r>
      <w:r w:rsidR="00E92A0B">
        <w:rPr>
          <w:rFonts w:ascii="Arial" w:hAnsi="Arial" w:cs="Arial"/>
          <w:bCs/>
          <w:sz w:val="24"/>
          <w:szCs w:val="24"/>
        </w:rPr>
        <w:t xml:space="preserve">på Arnbjerg Pavillonen </w:t>
      </w:r>
      <w:r w:rsidR="002A6C95">
        <w:rPr>
          <w:rFonts w:ascii="Arial" w:hAnsi="Arial" w:cs="Arial"/>
          <w:bCs/>
          <w:sz w:val="24"/>
          <w:szCs w:val="24"/>
        </w:rPr>
        <w:t>kl</w:t>
      </w:r>
      <w:r>
        <w:rPr>
          <w:rFonts w:ascii="Arial" w:hAnsi="Arial" w:cs="Arial"/>
          <w:bCs/>
          <w:sz w:val="24"/>
          <w:szCs w:val="24"/>
        </w:rPr>
        <w:t>.</w:t>
      </w:r>
      <w:r w:rsidR="002A6C95">
        <w:rPr>
          <w:rFonts w:ascii="Arial" w:hAnsi="Arial" w:cs="Arial"/>
          <w:bCs/>
          <w:sz w:val="24"/>
          <w:szCs w:val="24"/>
        </w:rPr>
        <w:t>1</w:t>
      </w:r>
      <w:r w:rsidR="00E92A0B">
        <w:rPr>
          <w:rFonts w:ascii="Arial" w:hAnsi="Arial" w:cs="Arial"/>
          <w:bCs/>
          <w:sz w:val="24"/>
          <w:szCs w:val="24"/>
        </w:rPr>
        <w:t>8.00.</w:t>
      </w:r>
    </w:p>
    <w:p w14:paraId="5329C6E0" w14:textId="7D0998E8" w:rsidR="006B4B67" w:rsidRDefault="006B4B67" w:rsidP="005849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Tilstede: </w:t>
      </w:r>
      <w:r w:rsidR="00DA1DAB">
        <w:rPr>
          <w:rFonts w:ascii="Arial" w:hAnsi="Arial" w:cs="Arial"/>
          <w:bCs/>
          <w:sz w:val="24"/>
          <w:szCs w:val="24"/>
        </w:rPr>
        <w:t xml:space="preserve">Kim, </w:t>
      </w:r>
      <w:r w:rsidR="00FE5AA1">
        <w:rPr>
          <w:rFonts w:ascii="Arial" w:hAnsi="Arial" w:cs="Arial"/>
          <w:bCs/>
          <w:sz w:val="24"/>
          <w:szCs w:val="24"/>
        </w:rPr>
        <w:t xml:space="preserve">Brian, Keld og </w:t>
      </w:r>
      <w:proofErr w:type="gramStart"/>
      <w:r w:rsidR="00FE5AA1">
        <w:rPr>
          <w:rFonts w:ascii="Arial" w:hAnsi="Arial" w:cs="Arial"/>
          <w:bCs/>
          <w:sz w:val="24"/>
          <w:szCs w:val="24"/>
        </w:rPr>
        <w:t>Sune(</w:t>
      </w:r>
      <w:proofErr w:type="gramEnd"/>
      <w:r w:rsidR="007E026A">
        <w:rPr>
          <w:rFonts w:ascii="Arial" w:hAnsi="Arial" w:cs="Arial"/>
          <w:bCs/>
          <w:sz w:val="24"/>
          <w:szCs w:val="24"/>
        </w:rPr>
        <w:t>t</w:t>
      </w:r>
      <w:r w:rsidR="007638AF">
        <w:rPr>
          <w:rFonts w:ascii="Arial" w:hAnsi="Arial" w:cs="Arial"/>
          <w:bCs/>
          <w:sz w:val="24"/>
          <w:szCs w:val="24"/>
        </w:rPr>
        <w:t>il og med punkt 4)</w:t>
      </w:r>
    </w:p>
    <w:p w14:paraId="3DE460B0" w14:textId="612E4347" w:rsidR="007E026A" w:rsidRDefault="007E026A" w:rsidP="005849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Fraværende: </w:t>
      </w:r>
      <w:r w:rsidR="00671D5A">
        <w:rPr>
          <w:rFonts w:ascii="Arial" w:hAnsi="Arial" w:cs="Arial"/>
          <w:bCs/>
          <w:sz w:val="24"/>
          <w:szCs w:val="24"/>
        </w:rPr>
        <w:t>Henning</w:t>
      </w:r>
      <w:r w:rsidR="005321E9">
        <w:rPr>
          <w:rFonts w:ascii="Arial" w:hAnsi="Arial" w:cs="Arial"/>
          <w:bCs/>
          <w:sz w:val="24"/>
          <w:szCs w:val="24"/>
        </w:rPr>
        <w:t xml:space="preserve"> og Sune(efter punkt 4)</w:t>
      </w:r>
    </w:p>
    <w:p w14:paraId="0F6D118F" w14:textId="77777777" w:rsidR="006B4B67" w:rsidRPr="00341085" w:rsidRDefault="006B4B67" w:rsidP="005849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E1B740C" w14:textId="77777777"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78BCD5" w14:textId="77777777" w:rsidR="002F5E18" w:rsidRPr="000B4F46" w:rsidRDefault="002F5E18" w:rsidP="002F5E18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>Godkendelse af referat.</w:t>
      </w:r>
    </w:p>
    <w:p w14:paraId="10F121B5" w14:textId="77777777" w:rsidR="002F5E18" w:rsidRPr="000B4F46" w:rsidRDefault="002F5E18" w:rsidP="002F5E18">
      <w:pPr>
        <w:pStyle w:val="Listeafsnit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4F46">
        <w:rPr>
          <w:rFonts w:ascii="Arial" w:eastAsia="Times New Roman" w:hAnsi="Arial" w:cs="Arial"/>
          <w:sz w:val="24"/>
          <w:szCs w:val="24"/>
          <w:lang w:eastAsia="da-DK"/>
        </w:rPr>
        <w:t>Ingen har haft bemærkninger. Dermed godkendt</w:t>
      </w:r>
    </w:p>
    <w:p w14:paraId="0DA6C6A4" w14:textId="77777777" w:rsidR="002F5E18" w:rsidRPr="00B552BF" w:rsidRDefault="002F5E18" w:rsidP="002F5E18">
      <w:pPr>
        <w:pStyle w:val="Listeafsnit"/>
        <w:spacing w:after="0" w:line="240" w:lineRule="auto"/>
        <w:ind w:left="1304"/>
        <w:rPr>
          <w:rFonts w:ascii="Arial" w:hAnsi="Arial" w:cs="Arial"/>
          <w:b/>
          <w:i/>
          <w:sz w:val="24"/>
          <w:szCs w:val="24"/>
        </w:rPr>
      </w:pPr>
    </w:p>
    <w:p w14:paraId="521F49A9" w14:textId="77777777" w:rsidR="002F5E18" w:rsidRPr="005A69F0" w:rsidRDefault="002F5E18" w:rsidP="002F5E18">
      <w:pPr>
        <w:pStyle w:val="Listeafsnit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559A832" w14:textId="77777777" w:rsidR="002F5E18" w:rsidRPr="000B4F46" w:rsidRDefault="002F5E18" w:rsidP="002F5E18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>Valg af referent.</w:t>
      </w:r>
    </w:p>
    <w:p w14:paraId="2B964ACD" w14:textId="6BC729C6" w:rsidR="002F5E18" w:rsidRPr="000B4F46" w:rsidRDefault="002F5E18" w:rsidP="002F5E18">
      <w:pPr>
        <w:pStyle w:val="Listeafsnit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4F46">
        <w:rPr>
          <w:rFonts w:ascii="Arial" w:eastAsia="Times New Roman" w:hAnsi="Arial" w:cs="Arial"/>
          <w:sz w:val="24"/>
          <w:szCs w:val="24"/>
          <w:lang w:eastAsia="da-DK"/>
        </w:rPr>
        <w:t>Sune</w:t>
      </w:r>
      <w:r w:rsidR="006B4B67">
        <w:rPr>
          <w:rFonts w:ascii="Arial" w:eastAsia="Times New Roman" w:hAnsi="Arial" w:cs="Arial"/>
          <w:sz w:val="24"/>
          <w:szCs w:val="24"/>
          <w:lang w:eastAsia="da-DK"/>
        </w:rPr>
        <w:t>/Keld</w:t>
      </w:r>
      <w:r w:rsidRPr="000B4F46">
        <w:rPr>
          <w:rFonts w:ascii="Arial" w:eastAsia="Times New Roman" w:hAnsi="Arial" w:cs="Arial"/>
          <w:sz w:val="24"/>
          <w:szCs w:val="24"/>
          <w:lang w:eastAsia="da-DK"/>
        </w:rPr>
        <w:t xml:space="preserve"> er valgt</w:t>
      </w:r>
    </w:p>
    <w:p w14:paraId="3FC05CA2" w14:textId="77777777" w:rsidR="002F5E18" w:rsidRPr="00B552BF" w:rsidRDefault="002F5E18" w:rsidP="002F5E18">
      <w:pPr>
        <w:spacing w:after="0" w:line="240" w:lineRule="auto"/>
        <w:ind w:left="1304"/>
        <w:rPr>
          <w:rFonts w:ascii="Arial" w:hAnsi="Arial" w:cs="Arial"/>
          <w:i/>
          <w:sz w:val="24"/>
          <w:szCs w:val="24"/>
        </w:rPr>
      </w:pPr>
    </w:p>
    <w:p w14:paraId="51AE9B9A" w14:textId="77777777" w:rsidR="002F5E18" w:rsidRPr="007D6529" w:rsidRDefault="002F5E18" w:rsidP="002F5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943A3D" w14:textId="77777777" w:rsidR="002F5E18" w:rsidRPr="00DC0088" w:rsidRDefault="002F5E18" w:rsidP="002F5E18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0088">
        <w:rPr>
          <w:rFonts w:ascii="Arial" w:hAnsi="Arial" w:cs="Arial"/>
          <w:b/>
          <w:sz w:val="24"/>
          <w:szCs w:val="24"/>
        </w:rPr>
        <w:t>Siden sidst:</w:t>
      </w:r>
    </w:p>
    <w:p w14:paraId="7B8B0116" w14:textId="77777777" w:rsidR="002F5E18" w:rsidRDefault="002F5E18" w:rsidP="002F5E18">
      <w:pPr>
        <w:pStyle w:val="Listeafsnit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Opfølgning på arbejde med udbedring af brønddæksler.</w:t>
      </w:r>
    </w:p>
    <w:p w14:paraId="1EB59B69" w14:textId="77777777" w:rsidR="002F5E18" w:rsidRDefault="002F5E18" w:rsidP="002F5E18">
      <w:pPr>
        <w:pStyle w:val="Listeafsnit"/>
        <w:numPr>
          <w:ilvl w:val="1"/>
          <w:numId w:val="1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817CCB5" w14:textId="77777777" w:rsidR="002F5E18" w:rsidRDefault="002F5E18" w:rsidP="002F5E18">
      <w:pPr>
        <w:pStyle w:val="Listeafsnit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Opfølgning på arbejdet omkring udarbejdelse af oplæg i forhold til vedligeholdelse af de grønne områder.</w:t>
      </w:r>
    </w:p>
    <w:p w14:paraId="04151320" w14:textId="77777777" w:rsidR="002F5E18" w:rsidRPr="00E92A0B" w:rsidRDefault="002F5E18" w:rsidP="002F5E18">
      <w:pPr>
        <w:pStyle w:val="Listeafsnit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Skade efter græsslåning ved hjertestarteren er blevet udbedret.</w:t>
      </w:r>
    </w:p>
    <w:p w14:paraId="378B5E29" w14:textId="77777777" w:rsidR="002F5E18" w:rsidRPr="00DC0088" w:rsidRDefault="002F5E18" w:rsidP="002F5E18">
      <w:pPr>
        <w:pStyle w:val="Listeafsnit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A812D3" w14:textId="77777777" w:rsidR="002F5E18" w:rsidRDefault="002F5E18" w:rsidP="002F5E18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sz w:val="24"/>
          <w:szCs w:val="24"/>
          <w:lang w:eastAsia="da-DK"/>
        </w:rPr>
        <w:t>Forsøg med vilde blomster på Kilen</w:t>
      </w:r>
    </w:p>
    <w:p w14:paraId="62E710E0" w14:textId="77777777" w:rsidR="002F5E18" w:rsidRDefault="002F5E18" w:rsidP="002F5E18">
      <w:pPr>
        <w:pStyle w:val="Listeafsni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 w:rsidRPr="00EC4BA5">
        <w:rPr>
          <w:rFonts w:ascii="Arial" w:eastAsia="Times New Roman" w:hAnsi="Arial" w:cs="Arial"/>
          <w:bCs/>
          <w:sz w:val="24"/>
          <w:szCs w:val="24"/>
          <w:lang w:eastAsia="da-DK"/>
        </w:rPr>
        <w:t>Status på oplæg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: Der planlægges at fræse jord på ca. 2 x 50kvm arealer og så blomster heri. Dette ligger økonomisk inden for bestyrelsens rammer. </w:t>
      </w:r>
    </w:p>
    <w:p w14:paraId="557F54B0" w14:textId="77777777" w:rsidR="002F5E18" w:rsidRDefault="002F5E18" w:rsidP="002F5E18">
      <w:pPr>
        <w:pStyle w:val="Listeafsnit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Indkøb af blomster 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ab/>
        <w:t>1000kr</w:t>
      </w:r>
    </w:p>
    <w:p w14:paraId="10E0D2AF" w14:textId="77777777" w:rsidR="002F5E18" w:rsidRDefault="002F5E18" w:rsidP="002F5E18">
      <w:pPr>
        <w:pStyle w:val="Listeafsnit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Leje af stor fræser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ab/>
        <w:t>5000kr</w:t>
      </w:r>
    </w:p>
    <w:p w14:paraId="1BFF48E3" w14:textId="77777777" w:rsidR="002F5E18" w:rsidRDefault="002F5E18" w:rsidP="002F5E18">
      <w:pPr>
        <w:pStyle w:val="Listeafsnit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I alt 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ab/>
        <w:t>6000kr</w:t>
      </w:r>
    </w:p>
    <w:p w14:paraId="706ADE9B" w14:textId="2B9BE09E" w:rsidR="00A270A9" w:rsidRDefault="002F5E18" w:rsidP="003F7F6D">
      <w:pPr>
        <w:pStyle w:val="Listeafsnit"/>
        <w:spacing w:after="0" w:line="240" w:lineRule="auto"/>
        <w:ind w:left="3912" w:firstLine="1304"/>
        <w:rPr>
          <w:rFonts w:ascii="Arial" w:eastAsia="Times New Roman" w:hAnsi="Arial" w:cs="Arial"/>
          <w:bCs/>
          <w:i/>
          <w:sz w:val="24"/>
          <w:szCs w:val="24"/>
          <w:lang w:eastAsia="da-DK"/>
        </w:rPr>
      </w:pPr>
      <w:r w:rsidRPr="00956A46">
        <w:rPr>
          <w:rFonts w:ascii="Arial" w:eastAsia="Times New Roman" w:hAnsi="Arial" w:cs="Arial"/>
          <w:bCs/>
          <w:i/>
          <w:sz w:val="24"/>
          <w:szCs w:val="24"/>
          <w:lang w:eastAsia="da-DK"/>
        </w:rPr>
        <w:t>Aktion Brian</w:t>
      </w:r>
    </w:p>
    <w:p w14:paraId="003EBE3D" w14:textId="77777777" w:rsidR="003F7F6D" w:rsidRPr="00DC0088" w:rsidRDefault="003F7F6D" w:rsidP="002F5E18">
      <w:pPr>
        <w:pStyle w:val="Listeafsnit"/>
        <w:spacing w:after="0" w:line="240" w:lineRule="auto"/>
        <w:ind w:left="1304"/>
        <w:rPr>
          <w:rFonts w:ascii="Arial" w:eastAsia="Times New Roman" w:hAnsi="Arial" w:cs="Arial"/>
          <w:i/>
          <w:sz w:val="24"/>
          <w:szCs w:val="24"/>
          <w:lang w:eastAsia="da-DK"/>
        </w:rPr>
      </w:pPr>
    </w:p>
    <w:p w14:paraId="224DF8D6" w14:textId="77777777" w:rsidR="007D6529" w:rsidRPr="00DC0088" w:rsidRDefault="00584970" w:rsidP="00A808C5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Grønne områder: </w:t>
      </w:r>
    </w:p>
    <w:p w14:paraId="244FF0C7" w14:textId="3069BAFB" w:rsidR="00FB240A" w:rsidRPr="00DC0088" w:rsidRDefault="005C634E" w:rsidP="00DC0088">
      <w:pPr>
        <w:pStyle w:val="Listeafsni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>Der er behov for en drøftelse af hvordan vi fremadrettet ser vedligeholdelsen af de grønne områder. Dette i forhold til hvad bestyrelsen skal håndtere og hvilke aktiviteter der påhviler den enkelte grundejer. Dette, idet det forventes</w:t>
      </w:r>
      <w:r w:rsidR="00621575"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>,</w:t>
      </w:r>
      <w:r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 at der fremadrettet vil være en ikke ubetydelig belastning af grundejerforeningens budget, med mindre dele af vedligeholdelsen henfalder til den enkelte grundeje</w:t>
      </w:r>
      <w:r w:rsidR="00621575"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>r</w:t>
      </w:r>
    </w:p>
    <w:p w14:paraId="29D4BD43" w14:textId="1FC1D148" w:rsidR="00FB240A" w:rsidRPr="0075362E" w:rsidRDefault="00A44880" w:rsidP="0075362E">
      <w:pPr>
        <w:spacing w:after="0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da-DK"/>
        </w:rPr>
      </w:pPr>
      <w:r w:rsidRPr="0075362E">
        <w:rPr>
          <w:rFonts w:ascii="Arial" w:eastAsia="Times New Roman" w:hAnsi="Arial" w:cs="Arial"/>
          <w:i/>
          <w:sz w:val="24"/>
          <w:szCs w:val="24"/>
          <w:lang w:eastAsia="da-DK"/>
        </w:rPr>
        <w:t>Der udarbejdes en langsigtet plan for vedligeholdelse og udvikling af de grønne områder med henblik på vedtagelse til generalforsamling 2022</w:t>
      </w:r>
      <w:r w:rsidR="00657D7B" w:rsidRPr="0075362E">
        <w:rPr>
          <w:rFonts w:ascii="Arial" w:eastAsia="Times New Roman" w:hAnsi="Arial" w:cs="Arial"/>
          <w:i/>
          <w:sz w:val="24"/>
          <w:szCs w:val="24"/>
          <w:lang w:eastAsia="da-DK"/>
        </w:rPr>
        <w:t>.</w:t>
      </w:r>
    </w:p>
    <w:p w14:paraId="698674D2" w14:textId="0E354B76" w:rsidR="00EC4BA5" w:rsidRDefault="00EC4BA5" w:rsidP="0075362E">
      <w:pPr>
        <w:spacing w:after="0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da-DK"/>
        </w:rPr>
      </w:pPr>
      <w:r>
        <w:rPr>
          <w:rFonts w:ascii="Arial" w:eastAsia="Times New Roman" w:hAnsi="Arial" w:cs="Arial"/>
          <w:i/>
          <w:sz w:val="24"/>
          <w:szCs w:val="24"/>
          <w:lang w:eastAsia="da-DK"/>
        </w:rPr>
        <w:t>Der er taget kontakt til Louise L. Jensen, der er landskabsarkitekt i Varde kommune. Der er arrangeret et møde med hende 16. december kl.16.00, hvor der vil være en gennemgang af de grønne arealer. Dette især i forhold til det bevaringsværdige dige der går gennem væres kvarter.</w:t>
      </w:r>
    </w:p>
    <w:p w14:paraId="3457F3FD" w14:textId="77777777" w:rsidR="000950F5" w:rsidRDefault="000950F5" w:rsidP="0075362E">
      <w:pPr>
        <w:spacing w:after="0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da-DK"/>
        </w:rPr>
      </w:pPr>
    </w:p>
    <w:p w14:paraId="2D9C9C19" w14:textId="3F894099" w:rsidR="000950F5" w:rsidRDefault="000950F5" w:rsidP="0075362E">
      <w:pPr>
        <w:spacing w:after="0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da-DK"/>
        </w:rPr>
      </w:pPr>
      <w:r>
        <w:rPr>
          <w:rFonts w:ascii="Arial" w:eastAsia="Times New Roman" w:hAnsi="Arial" w:cs="Arial"/>
          <w:i/>
          <w:sz w:val="24"/>
          <w:szCs w:val="24"/>
          <w:lang w:eastAsia="da-DK"/>
        </w:rPr>
        <w:t>Brian fortæller at Lygtepælene langs grusstien står meget løse. Kim undersøger med Bjarne hvem der har sat dem op.</w:t>
      </w:r>
    </w:p>
    <w:p w14:paraId="0F801702" w14:textId="3FFF7102" w:rsidR="000950F5" w:rsidRDefault="000950F5" w:rsidP="0075362E">
      <w:pPr>
        <w:spacing w:after="0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da-DK"/>
        </w:rPr>
      </w:pPr>
    </w:p>
    <w:p w14:paraId="459F25EE" w14:textId="4AB20272" w:rsidR="000950F5" w:rsidRDefault="000950F5" w:rsidP="0075362E">
      <w:pPr>
        <w:spacing w:after="0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da-DK"/>
        </w:rPr>
      </w:pPr>
      <w:r>
        <w:rPr>
          <w:rFonts w:ascii="Arial" w:eastAsia="Times New Roman" w:hAnsi="Arial" w:cs="Arial"/>
          <w:i/>
          <w:sz w:val="24"/>
          <w:szCs w:val="24"/>
          <w:lang w:eastAsia="da-DK"/>
        </w:rPr>
        <w:t>Brian og Kim mødes d. 8. jan. Kl. 10.00 for at udarbejde oplæg til generalforsamling vedr. vedligehold af de levende hegn.</w:t>
      </w:r>
    </w:p>
    <w:p w14:paraId="2A14A429" w14:textId="74EA7D14" w:rsidR="000950F5" w:rsidRDefault="000950F5" w:rsidP="0075362E">
      <w:pPr>
        <w:spacing w:after="0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da-DK"/>
        </w:rPr>
      </w:pPr>
    </w:p>
    <w:p w14:paraId="62CD4D58" w14:textId="102463EF" w:rsidR="000950F5" w:rsidRDefault="000950F5" w:rsidP="0075362E">
      <w:pPr>
        <w:spacing w:after="0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da-DK"/>
        </w:rPr>
      </w:pPr>
      <w:r>
        <w:rPr>
          <w:rFonts w:ascii="Arial" w:eastAsia="Times New Roman" w:hAnsi="Arial" w:cs="Arial"/>
          <w:i/>
          <w:sz w:val="24"/>
          <w:szCs w:val="24"/>
          <w:lang w:eastAsia="da-DK"/>
        </w:rPr>
        <w:t>Arbejdsdag forventes gennemført søndag d. 3. april. 2022.</w:t>
      </w:r>
    </w:p>
    <w:p w14:paraId="5F1A8FD4" w14:textId="77777777" w:rsidR="000950F5" w:rsidRPr="00EC4BA5" w:rsidRDefault="000950F5" w:rsidP="0075362E">
      <w:pPr>
        <w:spacing w:after="0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da-DK"/>
        </w:rPr>
      </w:pPr>
    </w:p>
    <w:p w14:paraId="616D8B4E" w14:textId="77777777" w:rsidR="00107521" w:rsidRDefault="00107521" w:rsidP="00107521">
      <w:pPr>
        <w:pStyle w:val="Listeafsnit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4286129E" w14:textId="743D7E98" w:rsidR="00BA6AC7" w:rsidRDefault="00584970" w:rsidP="00BA6AC7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>Økonomien lige nu:</w:t>
      </w:r>
    </w:p>
    <w:p w14:paraId="762E7C09" w14:textId="0EAD7C4B" w:rsidR="000950F5" w:rsidRDefault="000950F5" w:rsidP="000950F5">
      <w:pPr>
        <w:pStyle w:val="Listeafsni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 w:rsidRPr="000950F5">
        <w:rPr>
          <w:rFonts w:ascii="Arial" w:eastAsia="Times New Roman" w:hAnsi="Arial" w:cs="Arial"/>
          <w:bCs/>
          <w:sz w:val="24"/>
          <w:szCs w:val="24"/>
          <w:lang w:eastAsia="da-DK"/>
        </w:rPr>
        <w:t>Alle pengene fra Andelskassen er flyttet til Sydbank, så vi nu kun har penge i Sydbank.</w:t>
      </w:r>
      <w:r w:rsidRPr="000950F5">
        <w:rPr>
          <w:rFonts w:ascii="Arial" w:eastAsia="Times New Roman" w:hAnsi="Arial" w:cs="Arial"/>
          <w:bCs/>
          <w:sz w:val="24"/>
          <w:szCs w:val="24"/>
          <w:lang w:eastAsia="da-DK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Indestående pt. er ca.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da-DK"/>
        </w:rPr>
        <w:t>1.200.000,-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Kr.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br/>
        <w:t>Hvis vi ønsker at investere for at undgå negative renter, kræver det en vedtægtsændring.</w:t>
      </w:r>
    </w:p>
    <w:p w14:paraId="3085F78E" w14:textId="19C85E4D" w:rsidR="000950F5" w:rsidRPr="000950F5" w:rsidRDefault="000950F5" w:rsidP="000950F5">
      <w:pPr>
        <w:pStyle w:val="Listeafsni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Keld laver forslag til budget for 2022. </w:t>
      </w:r>
    </w:p>
    <w:p w14:paraId="5EF8044D" w14:textId="1A9E97A6" w:rsidR="007E2D92" w:rsidRPr="000950F5" w:rsidRDefault="007E2D92" w:rsidP="000950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77E5E019" w14:textId="77777777" w:rsidR="005F2E23" w:rsidRPr="00A270A9" w:rsidRDefault="005F2E23" w:rsidP="005F2E23">
      <w:pPr>
        <w:pStyle w:val="Listeafsni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15096D61" w14:textId="77777777" w:rsidR="000773CD" w:rsidRPr="00DC0088" w:rsidRDefault="000773CD" w:rsidP="005308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045BAE48" w14:textId="63996466" w:rsidR="007E2D92" w:rsidRDefault="007E2D92" w:rsidP="007E2D92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Planlægning af </w:t>
      </w:r>
      <w:r w:rsidR="000950F5">
        <w:rPr>
          <w:rFonts w:ascii="Arial" w:eastAsia="Times New Roman" w:hAnsi="Arial" w:cs="Arial"/>
          <w:b/>
          <w:sz w:val="24"/>
          <w:szCs w:val="24"/>
          <w:lang w:eastAsia="da-DK"/>
        </w:rPr>
        <w:t>generalforsamling.</w:t>
      </w:r>
    </w:p>
    <w:p w14:paraId="4650E1B8" w14:textId="36D682B2" w:rsidR="007E2D92" w:rsidRDefault="007E2D92" w:rsidP="007E2D92">
      <w:pPr>
        <w:pStyle w:val="Listeafsni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Tidslinje: Mødet skal afholdes i marts.</w:t>
      </w:r>
    </w:p>
    <w:p w14:paraId="259D2FED" w14:textId="28D2CB01" w:rsidR="000950F5" w:rsidRPr="000950F5" w:rsidRDefault="000950F5" w:rsidP="000950F5">
      <w:pPr>
        <w:pStyle w:val="Listeafsni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Tirsdag d. 29. marts kl. 19:30 i et lokale i fritidscenteret. Kim booker et lokale.</w:t>
      </w:r>
    </w:p>
    <w:p w14:paraId="2DE08B42" w14:textId="3541815E" w:rsidR="007E2D92" w:rsidRDefault="007E2D92" w:rsidP="007E2D92">
      <w:pPr>
        <w:pStyle w:val="Listeafsni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Der skal udarbejdes og udleveres en </w:t>
      </w:r>
      <w:r w:rsidR="00596FB8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indkaldelse der skal printes og omdeles minimum 14 dage </w:t>
      </w:r>
      <w:r w:rsidR="0014138E">
        <w:rPr>
          <w:rFonts w:ascii="Arial" w:eastAsia="Times New Roman" w:hAnsi="Arial" w:cs="Arial"/>
          <w:bCs/>
          <w:sz w:val="24"/>
          <w:szCs w:val="24"/>
          <w:lang w:eastAsia="da-DK"/>
        </w:rPr>
        <w:t>før</w:t>
      </w:r>
      <w:r w:rsidR="006F59ED">
        <w:rPr>
          <w:rFonts w:ascii="Arial" w:eastAsia="Times New Roman" w:hAnsi="Arial" w:cs="Arial"/>
          <w:bCs/>
          <w:sz w:val="24"/>
          <w:szCs w:val="24"/>
          <w:lang w:eastAsia="da-DK"/>
        </w:rPr>
        <w:t>, hvilket er</w:t>
      </w:r>
      <w:r w:rsidR="000950F5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i weekenden d. 5.- 6. marts.</w:t>
      </w:r>
    </w:p>
    <w:p w14:paraId="1773A38B" w14:textId="39C2BC81" w:rsidR="00596FB8" w:rsidRDefault="00596FB8" w:rsidP="007E2D92">
      <w:pPr>
        <w:pStyle w:val="Listeafsni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Der skal foreligge et underskrevet regnskab, der skal sendes med i indkaldelsen.</w:t>
      </w:r>
    </w:p>
    <w:p w14:paraId="2D7C5064" w14:textId="41450CFD" w:rsidR="000950F5" w:rsidRPr="000950F5" w:rsidRDefault="000950F5" w:rsidP="000950F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</w:p>
    <w:p w14:paraId="382C1B47" w14:textId="77777777" w:rsidR="007E2D92" w:rsidRPr="007E2D92" w:rsidRDefault="007E2D92" w:rsidP="007E2D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1B2DD2B7" w14:textId="4ACC080A" w:rsidR="007E2D92" w:rsidRDefault="007E2D92" w:rsidP="004F7587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sz w:val="24"/>
          <w:szCs w:val="24"/>
          <w:lang w:eastAsia="da-DK"/>
        </w:rPr>
        <w:t>Eventuelt</w:t>
      </w:r>
    </w:p>
    <w:p w14:paraId="105D3257" w14:textId="2A44E74A" w:rsidR="00755905" w:rsidRPr="00755905" w:rsidRDefault="00755905" w:rsidP="00755905">
      <w:pPr>
        <w:pStyle w:val="Listeafsnit"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Referat fra </w:t>
      </w:r>
      <w:r w:rsidR="000950F5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sidste bestyrelsesmøde samt 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>gennemgang af legepladser 2021 mangler på hjemmesiden.</w:t>
      </w:r>
      <w:r w:rsidR="000950F5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Keld sørger for </w:t>
      </w:r>
      <w:r w:rsidR="006F59ED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referatet fra </w:t>
      </w:r>
      <w:r w:rsidR="000950F5">
        <w:rPr>
          <w:rFonts w:ascii="Arial" w:eastAsia="Times New Roman" w:hAnsi="Arial" w:cs="Arial"/>
          <w:bCs/>
          <w:sz w:val="24"/>
          <w:szCs w:val="24"/>
          <w:lang w:eastAsia="da-DK"/>
        </w:rPr>
        <w:t>bestyrelsesmøde</w:t>
      </w:r>
      <w:r w:rsidR="006F59ED">
        <w:rPr>
          <w:rFonts w:ascii="Arial" w:eastAsia="Times New Roman" w:hAnsi="Arial" w:cs="Arial"/>
          <w:bCs/>
          <w:sz w:val="24"/>
          <w:szCs w:val="24"/>
          <w:lang w:eastAsia="da-DK"/>
        </w:rPr>
        <w:t>t</w:t>
      </w:r>
      <w:r w:rsidR="000950F5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og Kim sørger for referatet </w:t>
      </w:r>
      <w:r w:rsidR="006F59ED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fra gennemgangen af legepladser </w:t>
      </w:r>
      <w:r w:rsidR="000950F5">
        <w:rPr>
          <w:rFonts w:ascii="Arial" w:eastAsia="Times New Roman" w:hAnsi="Arial" w:cs="Arial"/>
          <w:bCs/>
          <w:sz w:val="24"/>
          <w:szCs w:val="24"/>
          <w:lang w:eastAsia="da-DK"/>
        </w:rPr>
        <w:t>ved at sende det til Webmaster, Niels.</w:t>
      </w:r>
    </w:p>
    <w:p w14:paraId="655BA1EE" w14:textId="73E22F3E" w:rsidR="0032735A" w:rsidRDefault="0032735A" w:rsidP="003273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473B460C" w14:textId="47FB232F" w:rsidR="0032735A" w:rsidRDefault="0032735A" w:rsidP="003273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0881A056" w14:textId="77777777" w:rsidR="0032735A" w:rsidRPr="0032735A" w:rsidRDefault="0032735A" w:rsidP="003273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6293FFD3" w14:textId="77777777" w:rsidR="0077305E" w:rsidRPr="00DC0088" w:rsidRDefault="00584970" w:rsidP="009E1D6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 w:rsidRPr="00DC0088">
        <w:rPr>
          <w:rFonts w:ascii="Arial" w:eastAsia="Times New Roman" w:hAnsi="Arial" w:cs="Arial"/>
          <w:b/>
          <w:sz w:val="24"/>
          <w:szCs w:val="24"/>
          <w:lang w:eastAsia="da-DK"/>
        </w:rPr>
        <w:t>Næste møde:</w:t>
      </w:r>
    </w:p>
    <w:p w14:paraId="62CA1DE3" w14:textId="354F7741" w:rsidR="00055674" w:rsidRPr="000950F5" w:rsidRDefault="0077305E" w:rsidP="000950F5">
      <w:pPr>
        <w:spacing w:after="0" w:line="240" w:lineRule="auto"/>
        <w:ind w:firstLine="360"/>
        <w:rPr>
          <w:rFonts w:ascii="Arial" w:hAnsi="Arial" w:cs="Arial"/>
          <w:bCs/>
          <w:sz w:val="24"/>
          <w:szCs w:val="24"/>
        </w:rPr>
      </w:pPr>
      <w:r w:rsidRPr="000950F5">
        <w:rPr>
          <w:rFonts w:ascii="Arial" w:hAnsi="Arial" w:cs="Arial"/>
          <w:bCs/>
          <w:sz w:val="24"/>
          <w:szCs w:val="24"/>
        </w:rPr>
        <w:t xml:space="preserve">Afholdes </w:t>
      </w:r>
      <w:r w:rsidR="000950F5" w:rsidRPr="000950F5">
        <w:rPr>
          <w:rFonts w:ascii="Arial" w:hAnsi="Arial" w:cs="Arial"/>
          <w:bCs/>
          <w:sz w:val="24"/>
          <w:szCs w:val="24"/>
        </w:rPr>
        <w:t>21.</w:t>
      </w:r>
      <w:r w:rsidR="007E2D92" w:rsidRPr="000950F5">
        <w:rPr>
          <w:rFonts w:ascii="Arial" w:hAnsi="Arial" w:cs="Arial"/>
          <w:bCs/>
          <w:sz w:val="24"/>
          <w:szCs w:val="24"/>
        </w:rPr>
        <w:t xml:space="preserve"> februar</w:t>
      </w:r>
      <w:r w:rsidR="000950F5" w:rsidRPr="000950F5">
        <w:rPr>
          <w:rFonts w:ascii="Arial" w:hAnsi="Arial" w:cs="Arial"/>
          <w:bCs/>
          <w:sz w:val="24"/>
          <w:szCs w:val="24"/>
        </w:rPr>
        <w:t xml:space="preserve"> kl. 19:30</w:t>
      </w:r>
      <w:r w:rsidR="0032735A" w:rsidRPr="000950F5">
        <w:rPr>
          <w:rFonts w:ascii="Arial" w:hAnsi="Arial" w:cs="Arial"/>
          <w:bCs/>
          <w:sz w:val="24"/>
          <w:szCs w:val="24"/>
        </w:rPr>
        <w:t xml:space="preserve">, </w:t>
      </w:r>
      <w:r w:rsidR="007E2D92" w:rsidRPr="000950F5">
        <w:rPr>
          <w:rFonts w:ascii="Arial" w:hAnsi="Arial" w:cs="Arial"/>
          <w:bCs/>
          <w:sz w:val="24"/>
          <w:szCs w:val="24"/>
        </w:rPr>
        <w:t>hos</w:t>
      </w:r>
      <w:r w:rsidR="0032735A" w:rsidRPr="000950F5">
        <w:rPr>
          <w:rFonts w:ascii="Arial" w:hAnsi="Arial" w:cs="Arial"/>
          <w:bCs/>
          <w:sz w:val="24"/>
          <w:szCs w:val="24"/>
        </w:rPr>
        <w:t xml:space="preserve"> </w:t>
      </w:r>
      <w:r w:rsidR="000950F5" w:rsidRPr="000950F5">
        <w:rPr>
          <w:rFonts w:ascii="Arial" w:hAnsi="Arial" w:cs="Arial"/>
          <w:bCs/>
          <w:sz w:val="24"/>
          <w:szCs w:val="24"/>
        </w:rPr>
        <w:t>Henning, Sletten 108.</w:t>
      </w:r>
    </w:p>
    <w:sectPr w:rsidR="00055674" w:rsidRPr="000950F5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EC5FD5"/>
    <w:multiLevelType w:val="hybridMultilevel"/>
    <w:tmpl w:val="177A1D3C"/>
    <w:lvl w:ilvl="0" w:tplc="345E5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82E22"/>
    <w:multiLevelType w:val="hybridMultilevel"/>
    <w:tmpl w:val="B700FF38"/>
    <w:lvl w:ilvl="0" w:tplc="F9BC689C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24"/>
    <w:rsid w:val="0002758F"/>
    <w:rsid w:val="00042061"/>
    <w:rsid w:val="00050DEF"/>
    <w:rsid w:val="00052E65"/>
    <w:rsid w:val="00055674"/>
    <w:rsid w:val="0007593F"/>
    <w:rsid w:val="000773CD"/>
    <w:rsid w:val="000950F5"/>
    <w:rsid w:val="000965BB"/>
    <w:rsid w:val="000A1EF9"/>
    <w:rsid w:val="0010214D"/>
    <w:rsid w:val="00107521"/>
    <w:rsid w:val="00123AD2"/>
    <w:rsid w:val="00134BC1"/>
    <w:rsid w:val="00136B5C"/>
    <w:rsid w:val="0014138E"/>
    <w:rsid w:val="00141EF1"/>
    <w:rsid w:val="00176E4B"/>
    <w:rsid w:val="001770D7"/>
    <w:rsid w:val="00183D45"/>
    <w:rsid w:val="001A2222"/>
    <w:rsid w:val="001B5FAD"/>
    <w:rsid w:val="001D3ABD"/>
    <w:rsid w:val="001E13B4"/>
    <w:rsid w:val="002011F6"/>
    <w:rsid w:val="00240944"/>
    <w:rsid w:val="00282391"/>
    <w:rsid w:val="002900C4"/>
    <w:rsid w:val="002A6C95"/>
    <w:rsid w:val="002B452B"/>
    <w:rsid w:val="002C6307"/>
    <w:rsid w:val="002E604A"/>
    <w:rsid w:val="002F5E18"/>
    <w:rsid w:val="00305A82"/>
    <w:rsid w:val="0032735A"/>
    <w:rsid w:val="00341085"/>
    <w:rsid w:val="003462C2"/>
    <w:rsid w:val="00351A48"/>
    <w:rsid w:val="00360DD6"/>
    <w:rsid w:val="00371BD7"/>
    <w:rsid w:val="00390D7B"/>
    <w:rsid w:val="003969B1"/>
    <w:rsid w:val="003C196E"/>
    <w:rsid w:val="003C3524"/>
    <w:rsid w:val="003D2B0C"/>
    <w:rsid w:val="003F7F6D"/>
    <w:rsid w:val="00414020"/>
    <w:rsid w:val="00440295"/>
    <w:rsid w:val="004512A7"/>
    <w:rsid w:val="00454F90"/>
    <w:rsid w:val="004663FE"/>
    <w:rsid w:val="00486A09"/>
    <w:rsid w:val="004A53D4"/>
    <w:rsid w:val="004A7B8B"/>
    <w:rsid w:val="004D1D59"/>
    <w:rsid w:val="004D4C20"/>
    <w:rsid w:val="004E3E38"/>
    <w:rsid w:val="004F7587"/>
    <w:rsid w:val="004F795E"/>
    <w:rsid w:val="0050344C"/>
    <w:rsid w:val="005078DA"/>
    <w:rsid w:val="005104B2"/>
    <w:rsid w:val="00515F23"/>
    <w:rsid w:val="00517F34"/>
    <w:rsid w:val="005308FD"/>
    <w:rsid w:val="005321E9"/>
    <w:rsid w:val="00550AA8"/>
    <w:rsid w:val="00551A65"/>
    <w:rsid w:val="00555C7B"/>
    <w:rsid w:val="00584970"/>
    <w:rsid w:val="00596FB8"/>
    <w:rsid w:val="005A69F0"/>
    <w:rsid w:val="005C634E"/>
    <w:rsid w:val="005D0647"/>
    <w:rsid w:val="005E38A0"/>
    <w:rsid w:val="005F19FB"/>
    <w:rsid w:val="005F2E23"/>
    <w:rsid w:val="00603614"/>
    <w:rsid w:val="00621575"/>
    <w:rsid w:val="006331C6"/>
    <w:rsid w:val="00645115"/>
    <w:rsid w:val="0065118C"/>
    <w:rsid w:val="00657D7B"/>
    <w:rsid w:val="006634FB"/>
    <w:rsid w:val="0066753A"/>
    <w:rsid w:val="00671D5A"/>
    <w:rsid w:val="006748CA"/>
    <w:rsid w:val="0067691A"/>
    <w:rsid w:val="00686DF3"/>
    <w:rsid w:val="00693DCF"/>
    <w:rsid w:val="006A135C"/>
    <w:rsid w:val="006A675D"/>
    <w:rsid w:val="006B4B67"/>
    <w:rsid w:val="006F4EFE"/>
    <w:rsid w:val="006F59ED"/>
    <w:rsid w:val="006F5B4C"/>
    <w:rsid w:val="00700D82"/>
    <w:rsid w:val="0071195C"/>
    <w:rsid w:val="00712A4E"/>
    <w:rsid w:val="00721231"/>
    <w:rsid w:val="00730BEF"/>
    <w:rsid w:val="00734D94"/>
    <w:rsid w:val="0075362E"/>
    <w:rsid w:val="00755905"/>
    <w:rsid w:val="007638AF"/>
    <w:rsid w:val="0077305E"/>
    <w:rsid w:val="00783549"/>
    <w:rsid w:val="007D6529"/>
    <w:rsid w:val="007E026A"/>
    <w:rsid w:val="007E2D92"/>
    <w:rsid w:val="007F3A40"/>
    <w:rsid w:val="00807A81"/>
    <w:rsid w:val="00823639"/>
    <w:rsid w:val="00824598"/>
    <w:rsid w:val="00835CED"/>
    <w:rsid w:val="00884F48"/>
    <w:rsid w:val="008C67DE"/>
    <w:rsid w:val="008E4E6F"/>
    <w:rsid w:val="00914FC9"/>
    <w:rsid w:val="00920AB8"/>
    <w:rsid w:val="0092276B"/>
    <w:rsid w:val="00931E74"/>
    <w:rsid w:val="00936EEE"/>
    <w:rsid w:val="0095088B"/>
    <w:rsid w:val="00951478"/>
    <w:rsid w:val="0097287B"/>
    <w:rsid w:val="00993A4E"/>
    <w:rsid w:val="009A073C"/>
    <w:rsid w:val="009E1D60"/>
    <w:rsid w:val="00A050BF"/>
    <w:rsid w:val="00A1034C"/>
    <w:rsid w:val="00A270A9"/>
    <w:rsid w:val="00A3376C"/>
    <w:rsid w:val="00A44880"/>
    <w:rsid w:val="00A56107"/>
    <w:rsid w:val="00A56678"/>
    <w:rsid w:val="00A6063A"/>
    <w:rsid w:val="00A64DE9"/>
    <w:rsid w:val="00A70F92"/>
    <w:rsid w:val="00A7626C"/>
    <w:rsid w:val="00A8025F"/>
    <w:rsid w:val="00A808C5"/>
    <w:rsid w:val="00AC1375"/>
    <w:rsid w:val="00AD295D"/>
    <w:rsid w:val="00B21487"/>
    <w:rsid w:val="00B411ED"/>
    <w:rsid w:val="00B5301E"/>
    <w:rsid w:val="00B5304D"/>
    <w:rsid w:val="00B53352"/>
    <w:rsid w:val="00B552BF"/>
    <w:rsid w:val="00B62EE4"/>
    <w:rsid w:val="00B82027"/>
    <w:rsid w:val="00BA0C28"/>
    <w:rsid w:val="00BA5E63"/>
    <w:rsid w:val="00BA6AC7"/>
    <w:rsid w:val="00BB4731"/>
    <w:rsid w:val="00BF4DEA"/>
    <w:rsid w:val="00C02F66"/>
    <w:rsid w:val="00C11318"/>
    <w:rsid w:val="00C44C00"/>
    <w:rsid w:val="00C471E0"/>
    <w:rsid w:val="00C64DEC"/>
    <w:rsid w:val="00C67429"/>
    <w:rsid w:val="00CB1AFA"/>
    <w:rsid w:val="00D130E1"/>
    <w:rsid w:val="00D54ED2"/>
    <w:rsid w:val="00D55F03"/>
    <w:rsid w:val="00D60693"/>
    <w:rsid w:val="00D9306D"/>
    <w:rsid w:val="00DA1DAB"/>
    <w:rsid w:val="00DA1F9B"/>
    <w:rsid w:val="00DA32C4"/>
    <w:rsid w:val="00DB1C82"/>
    <w:rsid w:val="00DC0088"/>
    <w:rsid w:val="00DC7BDC"/>
    <w:rsid w:val="00E22DBC"/>
    <w:rsid w:val="00E563E1"/>
    <w:rsid w:val="00E611E0"/>
    <w:rsid w:val="00E71313"/>
    <w:rsid w:val="00E819E8"/>
    <w:rsid w:val="00E82A79"/>
    <w:rsid w:val="00E92A0B"/>
    <w:rsid w:val="00EA6E7D"/>
    <w:rsid w:val="00EC4BA5"/>
    <w:rsid w:val="00ED0BE0"/>
    <w:rsid w:val="00ED3FAE"/>
    <w:rsid w:val="00F0433D"/>
    <w:rsid w:val="00F0698A"/>
    <w:rsid w:val="00F475A7"/>
    <w:rsid w:val="00F65DE9"/>
    <w:rsid w:val="00F717FB"/>
    <w:rsid w:val="00F81942"/>
    <w:rsid w:val="00F82077"/>
    <w:rsid w:val="00FB240A"/>
    <w:rsid w:val="00F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654E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85FB-344D-4FE7-934F-D3A7B559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413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Keld Eskesen</cp:lastModifiedBy>
  <cp:revision>13</cp:revision>
  <dcterms:created xsi:type="dcterms:W3CDTF">2021-12-11T21:52:00Z</dcterms:created>
  <dcterms:modified xsi:type="dcterms:W3CDTF">2021-12-12T19:48:00Z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{42C06D46-A198-45F5-AED5-5EDDEB5D5060}</vt:lpwstr>
  </property>
</Properties>
</file>